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F88E1C" w14:textId="77777777" w:rsidR="0039528E" w:rsidRPr="00063C25" w:rsidRDefault="001456E1" w:rsidP="00063C25">
      <w:pPr>
        <w:jc w:val="center"/>
        <w:rPr>
          <w:rFonts w:cs="Times New Roman"/>
          <w:sz w:val="24"/>
          <w:szCs w:val="24"/>
        </w:rPr>
      </w:pPr>
      <w:r w:rsidRPr="00063C25">
        <w:rPr>
          <w:rFonts w:cs="Times New Roman" w:hint="eastAsia"/>
          <w:sz w:val="24"/>
          <w:szCs w:val="24"/>
        </w:rPr>
        <w:t xml:space="preserve">住　民　登　録　</w:t>
      </w:r>
      <w:r w:rsidR="0039528E" w:rsidRPr="00063C25">
        <w:rPr>
          <w:rFonts w:cs="Times New Roman" w:hint="eastAsia"/>
          <w:sz w:val="24"/>
          <w:szCs w:val="24"/>
        </w:rPr>
        <w:t>確　約　書</w:t>
      </w:r>
    </w:p>
    <w:p w14:paraId="57709A38" w14:textId="77777777" w:rsidR="0039528E" w:rsidRPr="00063C25" w:rsidRDefault="0039528E" w:rsidP="00063C25">
      <w:pPr>
        <w:rPr>
          <w:rFonts w:cs="Times New Roman"/>
          <w:sz w:val="24"/>
          <w:szCs w:val="24"/>
        </w:rPr>
      </w:pPr>
    </w:p>
    <w:p w14:paraId="15D92C37" w14:textId="77777777" w:rsidR="0039528E" w:rsidRPr="00063C25" w:rsidRDefault="0039528E" w:rsidP="00063C25">
      <w:pPr>
        <w:ind w:right="277"/>
        <w:jc w:val="right"/>
        <w:rPr>
          <w:rFonts w:cs="Times New Roman"/>
          <w:sz w:val="24"/>
          <w:szCs w:val="24"/>
        </w:rPr>
      </w:pPr>
      <w:r w:rsidRPr="00063C25">
        <w:rPr>
          <w:rFonts w:cs="Times New Roman" w:hint="eastAsia"/>
          <w:sz w:val="24"/>
          <w:szCs w:val="24"/>
        </w:rPr>
        <w:t>年　　月　　日</w:t>
      </w:r>
    </w:p>
    <w:p w14:paraId="4781F39A" w14:textId="77777777" w:rsidR="0039528E" w:rsidRPr="00063C25" w:rsidRDefault="0039528E" w:rsidP="00063C25">
      <w:pPr>
        <w:jc w:val="right"/>
        <w:rPr>
          <w:rFonts w:cs="Times New Roman"/>
          <w:sz w:val="24"/>
          <w:szCs w:val="24"/>
        </w:rPr>
      </w:pPr>
    </w:p>
    <w:p w14:paraId="5F6B2892" w14:textId="77777777" w:rsidR="0039528E" w:rsidRPr="00063C25" w:rsidRDefault="0039528E" w:rsidP="00063C25">
      <w:pPr>
        <w:ind w:firstLineChars="100" w:firstLine="277"/>
        <w:rPr>
          <w:rFonts w:cs="Times New Roman"/>
          <w:sz w:val="24"/>
          <w:szCs w:val="24"/>
        </w:rPr>
      </w:pPr>
      <w:r w:rsidRPr="00063C25">
        <w:rPr>
          <w:rFonts w:cs="Times New Roman" w:hint="eastAsia"/>
          <w:sz w:val="24"/>
          <w:szCs w:val="24"/>
        </w:rPr>
        <w:t>三次市長　様</w:t>
      </w:r>
    </w:p>
    <w:p w14:paraId="2D0049C6" w14:textId="77777777" w:rsidR="0039528E" w:rsidRPr="00063C25" w:rsidRDefault="000C6AC2" w:rsidP="00063C25">
      <w:pPr>
        <w:ind w:right="44"/>
        <w:rPr>
          <w:rFonts w:cs="Times New Roman"/>
          <w:sz w:val="24"/>
          <w:szCs w:val="24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0DDC190" wp14:editId="165782C3">
                <wp:simplePos x="0" y="0"/>
                <wp:positionH relativeFrom="column">
                  <wp:posOffset>3215005</wp:posOffset>
                </wp:positionH>
                <wp:positionV relativeFrom="paragraph">
                  <wp:posOffset>47625</wp:posOffset>
                </wp:positionV>
                <wp:extent cx="1848485" cy="400685"/>
                <wp:effectExtent l="0" t="0" r="0" b="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8485" cy="400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384E26" w14:textId="77777777" w:rsidR="00225419" w:rsidRPr="00225419" w:rsidRDefault="0022541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225419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（</w:t>
                            </w:r>
                            <w:r w:rsidRPr="00225419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U</w:t>
                            </w:r>
                            <w:r w:rsidRPr="00225419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ターン者</w:t>
                            </w:r>
                            <w:r w:rsidR="00E3160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代表</w:t>
                            </w:r>
                            <w:r w:rsidRPr="00225419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0DDC19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53.15pt;margin-top:3.75pt;width:145.55pt;height:31.5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" filled="f" stroked="f">
                <v:textbox style="mso-fit-shape-to-text:t">
                  <w:txbxContent>
                    <w:p w14:paraId="18384E26" w14:textId="77777777" w:rsidR="00225419" w:rsidRPr="00225419" w:rsidRDefault="00225419">
                      <w:pPr>
                        <w:rPr>
                          <w:sz w:val="20"/>
                          <w:szCs w:val="20"/>
                        </w:rPr>
                      </w:pPr>
                      <w:r w:rsidRPr="00225419">
                        <w:rPr>
                          <w:rFonts w:hint="eastAsia"/>
                          <w:sz w:val="20"/>
                          <w:szCs w:val="20"/>
                        </w:rPr>
                        <w:t>（</w:t>
                      </w:r>
                      <w:r w:rsidRPr="00225419">
                        <w:rPr>
                          <w:rFonts w:hint="eastAsia"/>
                          <w:sz w:val="20"/>
                          <w:szCs w:val="20"/>
                        </w:rPr>
                        <w:t>U</w:t>
                      </w:r>
                      <w:r w:rsidRPr="00225419">
                        <w:rPr>
                          <w:rFonts w:hint="eastAsia"/>
                          <w:sz w:val="20"/>
                          <w:szCs w:val="20"/>
                        </w:rPr>
                        <w:t>ターン者</w:t>
                      </w:r>
                      <w:r w:rsidR="00E3160F">
                        <w:rPr>
                          <w:rFonts w:hint="eastAsia"/>
                          <w:sz w:val="20"/>
                          <w:szCs w:val="20"/>
                        </w:rPr>
                        <w:t>代表</w:t>
                      </w:r>
                      <w:r w:rsidRPr="00225419">
                        <w:rPr>
                          <w:rFonts w:hint="eastAsia"/>
                          <w:sz w:val="20"/>
                          <w:szCs w:val="20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p w14:paraId="7F1AF782" w14:textId="77777777" w:rsidR="00063C25" w:rsidRPr="00F0634C" w:rsidRDefault="00063C25" w:rsidP="00063C25">
      <w:pPr>
        <w:overflowPunct w:val="0"/>
        <w:autoSpaceDE w:val="0"/>
        <w:autoSpaceDN w:val="0"/>
        <w:ind w:right="1857"/>
        <w:jc w:val="center"/>
        <w:rPr>
          <w:rFonts w:ascii="ＭＳ 明朝" w:hAnsi="ＭＳ 明朝" w:cs="Times New Roman"/>
          <w:sz w:val="24"/>
          <w:szCs w:val="24"/>
        </w:rPr>
      </w:pPr>
      <w:r>
        <w:rPr>
          <w:rFonts w:ascii="ＭＳ 明朝" w:hAnsi="ＭＳ 明朝" w:hint="eastAsia"/>
          <w:kern w:val="0"/>
          <w:sz w:val="24"/>
          <w:szCs w:val="24"/>
        </w:rPr>
        <w:t xml:space="preserve">　　　　　　　　　　　　　　　</w:t>
      </w:r>
      <w:r w:rsidRPr="00063C25">
        <w:rPr>
          <w:rFonts w:ascii="ＭＳ 明朝" w:hAnsi="ＭＳ 明朝" w:hint="eastAsia"/>
          <w:spacing w:val="28"/>
          <w:kern w:val="0"/>
          <w:sz w:val="24"/>
          <w:szCs w:val="24"/>
          <w:fitText w:val="831" w:id="402309891"/>
        </w:rPr>
        <w:t xml:space="preserve">住　</w:t>
      </w:r>
      <w:r w:rsidRPr="00063C25">
        <w:rPr>
          <w:rFonts w:ascii="ＭＳ 明朝" w:hAnsi="ＭＳ 明朝" w:hint="eastAsia"/>
          <w:kern w:val="0"/>
          <w:sz w:val="24"/>
          <w:szCs w:val="24"/>
          <w:fitText w:val="831" w:id="402309891"/>
        </w:rPr>
        <w:t>所</w:t>
      </w:r>
    </w:p>
    <w:p w14:paraId="48963A7A" w14:textId="77777777" w:rsidR="00063C25" w:rsidRPr="00F0634C" w:rsidRDefault="00063C25" w:rsidP="00063C25">
      <w:pPr>
        <w:wordWrap w:val="0"/>
        <w:overflowPunct w:val="0"/>
        <w:autoSpaceDE w:val="0"/>
        <w:autoSpaceDN w:val="0"/>
        <w:ind w:right="267"/>
        <w:jc w:val="right"/>
        <w:rPr>
          <w:rFonts w:ascii="ＭＳ 明朝" w:hAnsi="ＭＳ 明朝" w:cs="Times New Roman"/>
          <w:sz w:val="24"/>
          <w:szCs w:val="24"/>
        </w:rPr>
      </w:pPr>
      <w:r w:rsidRPr="00063C25">
        <w:rPr>
          <w:rFonts w:ascii="ＭＳ 明朝" w:hAnsi="ＭＳ 明朝" w:hint="eastAsia"/>
          <w:spacing w:val="28"/>
          <w:kern w:val="0"/>
          <w:sz w:val="24"/>
          <w:szCs w:val="24"/>
          <w:fitText w:val="831" w:id="402309892"/>
        </w:rPr>
        <w:t xml:space="preserve">氏　</w:t>
      </w:r>
      <w:r w:rsidRPr="00063C25">
        <w:rPr>
          <w:rFonts w:ascii="ＭＳ 明朝" w:hAnsi="ＭＳ 明朝" w:hint="eastAsia"/>
          <w:kern w:val="0"/>
          <w:sz w:val="24"/>
          <w:szCs w:val="24"/>
          <w:fitText w:val="831" w:id="402309892"/>
        </w:rPr>
        <w:t>名</w:t>
      </w:r>
      <w:r w:rsidRPr="00F0634C">
        <w:rPr>
          <w:rFonts w:ascii="ＭＳ 明朝" w:hAnsi="ＭＳ 明朝" w:hint="eastAsia"/>
          <w:sz w:val="24"/>
          <w:szCs w:val="24"/>
        </w:rPr>
        <w:t xml:space="preserve">　　</w:t>
      </w:r>
      <w:r>
        <w:rPr>
          <w:rFonts w:ascii="ＭＳ 明朝" w:hAnsi="ＭＳ 明朝" w:hint="eastAsia"/>
          <w:sz w:val="24"/>
          <w:szCs w:val="24"/>
        </w:rPr>
        <w:t xml:space="preserve">　　</w:t>
      </w:r>
      <w:r w:rsidRPr="00F0634C">
        <w:rPr>
          <w:rFonts w:ascii="ＭＳ 明朝" w:hAnsi="ＭＳ 明朝" w:hint="eastAsia"/>
          <w:sz w:val="24"/>
          <w:szCs w:val="24"/>
        </w:rPr>
        <w:t xml:space="preserve">　</w:t>
      </w:r>
      <w:r>
        <w:rPr>
          <w:rFonts w:ascii="ＭＳ 明朝" w:hAnsi="ＭＳ 明朝" w:hint="eastAsia"/>
          <w:sz w:val="24"/>
          <w:szCs w:val="24"/>
        </w:rPr>
        <w:t xml:space="preserve">　　</w:t>
      </w:r>
      <w:r w:rsidR="00733EEA">
        <w:rPr>
          <w:rFonts w:ascii="ＭＳ 明朝" w:hAnsi="ＭＳ 明朝" w:hint="eastAsia"/>
          <w:sz w:val="24"/>
          <w:szCs w:val="24"/>
        </w:rPr>
        <w:t xml:space="preserve">　　　</w:t>
      </w:r>
    </w:p>
    <w:p w14:paraId="464E24B9" w14:textId="77777777" w:rsidR="00063C25" w:rsidRPr="00F0634C" w:rsidRDefault="00063C25" w:rsidP="00063C25">
      <w:pPr>
        <w:tabs>
          <w:tab w:val="left" w:pos="5245"/>
        </w:tabs>
        <w:overflowPunct w:val="0"/>
        <w:autoSpaceDE w:val="0"/>
        <w:autoSpaceDN w:val="0"/>
        <w:ind w:right="2636"/>
        <w:jc w:val="center"/>
        <w:rPr>
          <w:rFonts w:ascii="ＭＳ 明朝" w:hAnsi="ＭＳ 明朝" w:cs="Times New Roman"/>
          <w:sz w:val="24"/>
          <w:szCs w:val="24"/>
        </w:rPr>
      </w:pPr>
      <w:r>
        <w:rPr>
          <w:rFonts w:ascii="ＭＳ 明朝" w:hAnsi="ＭＳ 明朝" w:cs="Times New Roman" w:hint="eastAsia"/>
          <w:kern w:val="0"/>
          <w:sz w:val="24"/>
          <w:szCs w:val="24"/>
        </w:rPr>
        <w:t xml:space="preserve">　　　　　　　　　　　　　　　　　　</w:t>
      </w:r>
      <w:r w:rsidRPr="00063C25">
        <w:rPr>
          <w:rFonts w:ascii="ＭＳ 明朝" w:hAnsi="ＭＳ 明朝" w:cs="Times New Roman" w:hint="eastAsia"/>
          <w:w w:val="86"/>
          <w:kern w:val="0"/>
          <w:sz w:val="24"/>
          <w:szCs w:val="24"/>
          <w:fitText w:val="831" w:id="402309893"/>
        </w:rPr>
        <w:t>電話番号</w:t>
      </w:r>
    </w:p>
    <w:p w14:paraId="3EE3B535" w14:textId="77777777" w:rsidR="00063C25" w:rsidRDefault="00063C25" w:rsidP="00063C25">
      <w:pPr>
        <w:rPr>
          <w:rFonts w:cs="Times New Roman"/>
          <w:sz w:val="24"/>
          <w:szCs w:val="24"/>
        </w:rPr>
      </w:pPr>
    </w:p>
    <w:p w14:paraId="40AB9097" w14:textId="6A73F4C1" w:rsidR="00063C25" w:rsidRDefault="0039528E" w:rsidP="00063C25">
      <w:pPr>
        <w:rPr>
          <w:rFonts w:cs="Times New Roman"/>
          <w:sz w:val="24"/>
          <w:szCs w:val="24"/>
        </w:rPr>
      </w:pPr>
      <w:r w:rsidRPr="00063C25">
        <w:rPr>
          <w:rFonts w:cs="Times New Roman" w:hint="eastAsia"/>
          <w:sz w:val="24"/>
          <w:szCs w:val="24"/>
        </w:rPr>
        <w:t xml:space="preserve">　私は</w:t>
      </w:r>
      <w:r w:rsidR="00392F4C">
        <w:rPr>
          <w:rFonts w:cs="Times New Roman" w:hint="eastAsia"/>
          <w:sz w:val="24"/>
          <w:szCs w:val="24"/>
        </w:rPr>
        <w:t>、</w:t>
      </w:r>
      <w:r w:rsidRPr="00063C25">
        <w:rPr>
          <w:rFonts w:cs="Times New Roman" w:hint="eastAsia"/>
          <w:sz w:val="24"/>
          <w:szCs w:val="24"/>
        </w:rPr>
        <w:t>三次市</w:t>
      </w:r>
      <w:r w:rsidR="004408AF">
        <w:rPr>
          <w:rFonts w:cs="Times New Roman" w:hint="eastAsia"/>
          <w:sz w:val="24"/>
          <w:szCs w:val="24"/>
        </w:rPr>
        <w:t>U</w:t>
      </w:r>
      <w:r w:rsidR="004408AF">
        <w:rPr>
          <w:rFonts w:cs="Times New Roman" w:hint="eastAsia"/>
          <w:sz w:val="24"/>
          <w:szCs w:val="24"/>
        </w:rPr>
        <w:t>ターン者</w:t>
      </w:r>
      <w:r w:rsidR="001708D6">
        <w:rPr>
          <w:rFonts w:cs="Times New Roman" w:hint="eastAsia"/>
          <w:sz w:val="24"/>
          <w:szCs w:val="24"/>
        </w:rPr>
        <w:t>実家等</w:t>
      </w:r>
      <w:r w:rsidR="004408AF">
        <w:rPr>
          <w:rFonts w:cs="Times New Roman" w:hint="eastAsia"/>
          <w:sz w:val="24"/>
          <w:szCs w:val="24"/>
        </w:rPr>
        <w:t>改修</w:t>
      </w:r>
      <w:r w:rsidRPr="00063C25">
        <w:rPr>
          <w:rFonts w:cs="Times New Roman" w:hint="eastAsia"/>
          <w:sz w:val="24"/>
          <w:szCs w:val="24"/>
        </w:rPr>
        <w:t>補助金を</w:t>
      </w:r>
      <w:r w:rsidR="00225419">
        <w:rPr>
          <w:rFonts w:cs="Times New Roman" w:hint="eastAsia"/>
          <w:sz w:val="24"/>
          <w:szCs w:val="24"/>
        </w:rPr>
        <w:t>申請するにあたり</w:t>
      </w:r>
      <w:r w:rsidR="00392F4C">
        <w:rPr>
          <w:rFonts w:cs="Times New Roman" w:hint="eastAsia"/>
          <w:sz w:val="24"/>
          <w:szCs w:val="24"/>
        </w:rPr>
        <w:t>、</w:t>
      </w:r>
      <w:r w:rsidR="00E3160F" w:rsidRPr="00E3160F">
        <w:rPr>
          <w:rFonts w:cs="Times New Roman" w:hint="eastAsia"/>
          <w:sz w:val="24"/>
          <w:szCs w:val="24"/>
        </w:rPr>
        <w:t>三次市</w:t>
      </w:r>
      <w:r w:rsidR="00E3160F" w:rsidRPr="00E3160F">
        <w:rPr>
          <w:rFonts w:cs="Times New Roman" w:hint="eastAsia"/>
          <w:sz w:val="24"/>
          <w:szCs w:val="24"/>
        </w:rPr>
        <w:t>U</w:t>
      </w:r>
      <w:r w:rsidR="00E3160F" w:rsidRPr="00E3160F">
        <w:rPr>
          <w:rFonts w:cs="Times New Roman" w:hint="eastAsia"/>
          <w:sz w:val="24"/>
          <w:szCs w:val="24"/>
        </w:rPr>
        <w:t>ターン者</w:t>
      </w:r>
      <w:r w:rsidR="001708D6">
        <w:rPr>
          <w:rFonts w:cs="Times New Roman" w:hint="eastAsia"/>
          <w:sz w:val="24"/>
          <w:szCs w:val="24"/>
        </w:rPr>
        <w:t>実家等</w:t>
      </w:r>
      <w:r w:rsidR="00E3160F" w:rsidRPr="00E3160F">
        <w:rPr>
          <w:rFonts w:cs="Times New Roman" w:hint="eastAsia"/>
          <w:sz w:val="24"/>
          <w:szCs w:val="24"/>
        </w:rPr>
        <w:t>改修補助金要綱第１３条の規定</w:t>
      </w:r>
      <w:r w:rsidR="00E3160F">
        <w:rPr>
          <w:rFonts w:cs="Times New Roman" w:hint="eastAsia"/>
          <w:sz w:val="24"/>
          <w:szCs w:val="24"/>
        </w:rPr>
        <w:t>を確認したうえで</w:t>
      </w:r>
      <w:r w:rsidR="00392F4C">
        <w:rPr>
          <w:rFonts w:cs="Times New Roman" w:hint="eastAsia"/>
          <w:sz w:val="24"/>
          <w:szCs w:val="24"/>
        </w:rPr>
        <w:t>、</w:t>
      </w:r>
      <w:r w:rsidR="00F96F85">
        <w:rPr>
          <w:rFonts w:cs="Times New Roman" w:hint="eastAsia"/>
          <w:sz w:val="24"/>
          <w:szCs w:val="24"/>
        </w:rPr>
        <w:t>補助金</w:t>
      </w:r>
      <w:r w:rsidR="00E3160F">
        <w:rPr>
          <w:rFonts w:cs="Times New Roman" w:hint="eastAsia"/>
          <w:sz w:val="24"/>
          <w:szCs w:val="24"/>
        </w:rPr>
        <w:t>申請者が実績報告を</w:t>
      </w:r>
      <w:r w:rsidR="00225419">
        <w:rPr>
          <w:rFonts w:cs="Times New Roman" w:hint="eastAsia"/>
          <w:sz w:val="24"/>
          <w:szCs w:val="24"/>
        </w:rPr>
        <w:t>行</w:t>
      </w:r>
      <w:r w:rsidR="00E3160F">
        <w:rPr>
          <w:rFonts w:cs="Times New Roman" w:hint="eastAsia"/>
          <w:sz w:val="24"/>
          <w:szCs w:val="24"/>
        </w:rPr>
        <w:t>う</w:t>
      </w:r>
      <w:r w:rsidR="00A946AD" w:rsidRPr="00063C25">
        <w:rPr>
          <w:rFonts w:cs="Times New Roman" w:hint="eastAsia"/>
          <w:sz w:val="24"/>
          <w:szCs w:val="24"/>
        </w:rPr>
        <w:t>までに</w:t>
      </w:r>
      <w:r w:rsidRPr="00063C25">
        <w:rPr>
          <w:rFonts w:cs="Times New Roman" w:hint="eastAsia"/>
          <w:sz w:val="24"/>
          <w:szCs w:val="24"/>
        </w:rPr>
        <w:t>当該申請地に住民票を異動</w:t>
      </w:r>
      <w:r w:rsidR="00E3160F">
        <w:rPr>
          <w:rFonts w:cs="Times New Roman" w:hint="eastAsia"/>
          <w:sz w:val="24"/>
          <w:szCs w:val="24"/>
        </w:rPr>
        <w:t>することを約束します。</w:t>
      </w:r>
    </w:p>
    <w:p w14:paraId="10D6BEA2" w14:textId="77777777" w:rsidR="004408AF" w:rsidRPr="00392F4C" w:rsidRDefault="004408AF" w:rsidP="00063C25">
      <w:pPr>
        <w:rPr>
          <w:rFonts w:cs="Times New Roman"/>
          <w:sz w:val="24"/>
          <w:szCs w:val="24"/>
        </w:rPr>
      </w:pPr>
    </w:p>
    <w:p w14:paraId="195C1529" w14:textId="77777777" w:rsidR="00A946AD" w:rsidRDefault="0039528E" w:rsidP="00063C25">
      <w:pPr>
        <w:autoSpaceDE w:val="0"/>
        <w:autoSpaceDN w:val="0"/>
        <w:adjustRightInd w:val="0"/>
        <w:jc w:val="left"/>
        <w:rPr>
          <w:sz w:val="24"/>
          <w:szCs w:val="24"/>
        </w:rPr>
      </w:pPr>
      <w:r w:rsidRPr="00063C25">
        <w:rPr>
          <w:rFonts w:cs="Times New Roman" w:hint="eastAsia"/>
          <w:sz w:val="24"/>
          <w:szCs w:val="24"/>
        </w:rPr>
        <w:t xml:space="preserve">　</w:t>
      </w:r>
      <w:r w:rsidR="00225419">
        <w:rPr>
          <w:rFonts w:hint="eastAsia"/>
          <w:sz w:val="24"/>
          <w:szCs w:val="24"/>
        </w:rPr>
        <w:t>U</w:t>
      </w:r>
      <w:r w:rsidR="00225419">
        <w:rPr>
          <w:rFonts w:hint="eastAsia"/>
          <w:sz w:val="24"/>
          <w:szCs w:val="24"/>
        </w:rPr>
        <w:t>ターン者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9"/>
        <w:gridCol w:w="1327"/>
        <w:gridCol w:w="3385"/>
        <w:gridCol w:w="1231"/>
      </w:tblGrid>
      <w:tr w:rsidR="00F96F85" w:rsidRPr="00862F00" w14:paraId="023104CE" w14:textId="77777777" w:rsidTr="00862F00">
        <w:tc>
          <w:tcPr>
            <w:tcW w:w="3369" w:type="dxa"/>
            <w:shd w:val="clear" w:color="auto" w:fill="auto"/>
          </w:tcPr>
          <w:p w14:paraId="7CA4843B" w14:textId="77777777" w:rsidR="00F96F85" w:rsidRPr="00862F00" w:rsidRDefault="00F96F85" w:rsidP="00862F0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62F00">
              <w:rPr>
                <w:rFonts w:hint="eastAsia"/>
                <w:sz w:val="24"/>
                <w:szCs w:val="24"/>
              </w:rPr>
              <w:t>氏　名</w:t>
            </w:r>
          </w:p>
        </w:tc>
        <w:tc>
          <w:tcPr>
            <w:tcW w:w="1351" w:type="dxa"/>
            <w:shd w:val="clear" w:color="auto" w:fill="auto"/>
          </w:tcPr>
          <w:p w14:paraId="4E71D06E" w14:textId="77777777" w:rsidR="00F96F85" w:rsidRPr="00862F00" w:rsidRDefault="00F96F85" w:rsidP="00862F0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62F00">
              <w:rPr>
                <w:rFonts w:hint="eastAsia"/>
                <w:sz w:val="24"/>
                <w:szCs w:val="24"/>
              </w:rPr>
              <w:t>続柄</w:t>
            </w:r>
          </w:p>
        </w:tc>
        <w:tc>
          <w:tcPr>
            <w:tcW w:w="3468" w:type="dxa"/>
            <w:shd w:val="clear" w:color="auto" w:fill="auto"/>
          </w:tcPr>
          <w:p w14:paraId="7F55F5AE" w14:textId="77777777" w:rsidR="00F96F85" w:rsidRPr="00862F00" w:rsidRDefault="00F96F85" w:rsidP="00862F0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62F00">
              <w:rPr>
                <w:rFonts w:hint="eastAsia"/>
                <w:sz w:val="24"/>
                <w:szCs w:val="24"/>
              </w:rPr>
              <w:t>氏　名</w:t>
            </w:r>
          </w:p>
        </w:tc>
        <w:tc>
          <w:tcPr>
            <w:tcW w:w="1252" w:type="dxa"/>
            <w:shd w:val="clear" w:color="auto" w:fill="auto"/>
          </w:tcPr>
          <w:p w14:paraId="1FBF1FBB" w14:textId="77777777" w:rsidR="00F96F85" w:rsidRPr="00862F00" w:rsidRDefault="00F96F85" w:rsidP="00862F0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62F00">
              <w:rPr>
                <w:rFonts w:hint="eastAsia"/>
                <w:sz w:val="24"/>
                <w:szCs w:val="24"/>
              </w:rPr>
              <w:t>続柄</w:t>
            </w:r>
          </w:p>
        </w:tc>
      </w:tr>
      <w:tr w:rsidR="00F96F85" w:rsidRPr="00862F00" w14:paraId="019F002C" w14:textId="77777777" w:rsidTr="00862F00">
        <w:tc>
          <w:tcPr>
            <w:tcW w:w="3369" w:type="dxa"/>
            <w:shd w:val="clear" w:color="auto" w:fill="auto"/>
          </w:tcPr>
          <w:p w14:paraId="2D920B55" w14:textId="77777777" w:rsidR="00F96F85" w:rsidRPr="00862F00" w:rsidRDefault="00F96F85" w:rsidP="00862F00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</w:p>
        </w:tc>
        <w:tc>
          <w:tcPr>
            <w:tcW w:w="1351" w:type="dxa"/>
            <w:shd w:val="clear" w:color="auto" w:fill="auto"/>
          </w:tcPr>
          <w:p w14:paraId="56C99412" w14:textId="77777777" w:rsidR="00F96F85" w:rsidRPr="00862F00" w:rsidRDefault="00F96F85" w:rsidP="00862F00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</w:p>
        </w:tc>
        <w:tc>
          <w:tcPr>
            <w:tcW w:w="3468" w:type="dxa"/>
            <w:shd w:val="clear" w:color="auto" w:fill="auto"/>
          </w:tcPr>
          <w:p w14:paraId="0E425F5E" w14:textId="77777777" w:rsidR="00F96F85" w:rsidRPr="00862F00" w:rsidRDefault="00F96F85" w:rsidP="00862F00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</w:p>
        </w:tc>
        <w:tc>
          <w:tcPr>
            <w:tcW w:w="1252" w:type="dxa"/>
            <w:shd w:val="clear" w:color="auto" w:fill="auto"/>
          </w:tcPr>
          <w:p w14:paraId="2351510C" w14:textId="77777777" w:rsidR="00F96F85" w:rsidRPr="00862F00" w:rsidRDefault="00F96F85" w:rsidP="00862F00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</w:p>
        </w:tc>
      </w:tr>
      <w:tr w:rsidR="00F96F85" w:rsidRPr="00862F00" w14:paraId="4205F620" w14:textId="77777777" w:rsidTr="00862F00">
        <w:tc>
          <w:tcPr>
            <w:tcW w:w="3369" w:type="dxa"/>
            <w:shd w:val="clear" w:color="auto" w:fill="auto"/>
          </w:tcPr>
          <w:p w14:paraId="4BD63E0C" w14:textId="77777777" w:rsidR="00F96F85" w:rsidRPr="00862F00" w:rsidRDefault="00F96F85" w:rsidP="00862F00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</w:p>
        </w:tc>
        <w:tc>
          <w:tcPr>
            <w:tcW w:w="1351" w:type="dxa"/>
            <w:shd w:val="clear" w:color="auto" w:fill="auto"/>
          </w:tcPr>
          <w:p w14:paraId="751736B0" w14:textId="77777777" w:rsidR="00F96F85" w:rsidRPr="00862F00" w:rsidRDefault="00F96F85" w:rsidP="00862F00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</w:p>
        </w:tc>
        <w:tc>
          <w:tcPr>
            <w:tcW w:w="3468" w:type="dxa"/>
            <w:shd w:val="clear" w:color="auto" w:fill="auto"/>
          </w:tcPr>
          <w:p w14:paraId="1699EB8F" w14:textId="77777777" w:rsidR="00F96F85" w:rsidRPr="00862F00" w:rsidRDefault="00F96F85" w:rsidP="00862F00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</w:p>
        </w:tc>
        <w:tc>
          <w:tcPr>
            <w:tcW w:w="1252" w:type="dxa"/>
            <w:shd w:val="clear" w:color="auto" w:fill="auto"/>
          </w:tcPr>
          <w:p w14:paraId="29EE9CE6" w14:textId="77777777" w:rsidR="00F96F85" w:rsidRPr="00862F00" w:rsidRDefault="00F96F85" w:rsidP="00862F00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</w:p>
        </w:tc>
      </w:tr>
      <w:tr w:rsidR="00F96F85" w:rsidRPr="00862F00" w14:paraId="53E45D95" w14:textId="77777777" w:rsidTr="00862F00">
        <w:tc>
          <w:tcPr>
            <w:tcW w:w="3369" w:type="dxa"/>
            <w:shd w:val="clear" w:color="auto" w:fill="auto"/>
          </w:tcPr>
          <w:p w14:paraId="79C009E8" w14:textId="77777777" w:rsidR="00F96F85" w:rsidRPr="00862F00" w:rsidRDefault="00F96F85" w:rsidP="00862F00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</w:p>
        </w:tc>
        <w:tc>
          <w:tcPr>
            <w:tcW w:w="1351" w:type="dxa"/>
            <w:shd w:val="clear" w:color="auto" w:fill="auto"/>
          </w:tcPr>
          <w:p w14:paraId="5748F2C7" w14:textId="77777777" w:rsidR="00F96F85" w:rsidRPr="00862F00" w:rsidRDefault="00F96F85" w:rsidP="00862F00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</w:p>
        </w:tc>
        <w:tc>
          <w:tcPr>
            <w:tcW w:w="3468" w:type="dxa"/>
            <w:shd w:val="clear" w:color="auto" w:fill="auto"/>
          </w:tcPr>
          <w:p w14:paraId="2496B2E8" w14:textId="77777777" w:rsidR="00F96F85" w:rsidRPr="00862F00" w:rsidRDefault="00F96F85" w:rsidP="00862F00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</w:p>
        </w:tc>
        <w:tc>
          <w:tcPr>
            <w:tcW w:w="1252" w:type="dxa"/>
            <w:shd w:val="clear" w:color="auto" w:fill="auto"/>
          </w:tcPr>
          <w:p w14:paraId="445A365D" w14:textId="77777777" w:rsidR="00F96F85" w:rsidRPr="00862F00" w:rsidRDefault="00F96F85" w:rsidP="00862F00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</w:p>
        </w:tc>
      </w:tr>
      <w:tr w:rsidR="00F96F85" w:rsidRPr="00862F00" w14:paraId="5B68C88E" w14:textId="77777777" w:rsidTr="00862F00">
        <w:tc>
          <w:tcPr>
            <w:tcW w:w="3369" w:type="dxa"/>
            <w:shd w:val="clear" w:color="auto" w:fill="auto"/>
          </w:tcPr>
          <w:p w14:paraId="7AE70820" w14:textId="77777777" w:rsidR="00F96F85" w:rsidRPr="00862F00" w:rsidRDefault="00F96F85" w:rsidP="00862F00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</w:p>
        </w:tc>
        <w:tc>
          <w:tcPr>
            <w:tcW w:w="1351" w:type="dxa"/>
            <w:shd w:val="clear" w:color="auto" w:fill="auto"/>
          </w:tcPr>
          <w:p w14:paraId="0C2F9C27" w14:textId="77777777" w:rsidR="00F96F85" w:rsidRPr="00862F00" w:rsidRDefault="00F96F85" w:rsidP="00862F00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</w:p>
        </w:tc>
        <w:tc>
          <w:tcPr>
            <w:tcW w:w="3468" w:type="dxa"/>
            <w:shd w:val="clear" w:color="auto" w:fill="auto"/>
          </w:tcPr>
          <w:p w14:paraId="198646A2" w14:textId="77777777" w:rsidR="00F96F85" w:rsidRPr="00862F00" w:rsidRDefault="00F96F85" w:rsidP="00862F00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</w:p>
        </w:tc>
        <w:tc>
          <w:tcPr>
            <w:tcW w:w="1252" w:type="dxa"/>
            <w:shd w:val="clear" w:color="auto" w:fill="auto"/>
          </w:tcPr>
          <w:p w14:paraId="4F506CBF" w14:textId="77777777" w:rsidR="00F96F85" w:rsidRPr="00862F00" w:rsidRDefault="00F96F85" w:rsidP="00862F00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</w:p>
        </w:tc>
      </w:tr>
    </w:tbl>
    <w:p w14:paraId="5DE2E260" w14:textId="314C79FE" w:rsidR="00E3160F" w:rsidRPr="00F96F85" w:rsidRDefault="00F96F85" w:rsidP="00063C25">
      <w:pPr>
        <w:autoSpaceDE w:val="0"/>
        <w:autoSpaceDN w:val="0"/>
        <w:adjustRightInd w:val="0"/>
        <w:jc w:val="left"/>
        <w:rPr>
          <w:sz w:val="24"/>
          <w:szCs w:val="24"/>
        </w:rPr>
      </w:pPr>
      <w:r w:rsidRPr="00F96F85">
        <w:rPr>
          <w:rFonts w:hint="eastAsia"/>
          <w:sz w:val="24"/>
          <w:szCs w:val="24"/>
        </w:rPr>
        <w:t>※続柄は</w:t>
      </w:r>
      <w:r w:rsidR="00392F4C">
        <w:rPr>
          <w:rFonts w:hint="eastAsia"/>
          <w:sz w:val="24"/>
          <w:szCs w:val="24"/>
        </w:rPr>
        <w:t>、</w:t>
      </w:r>
      <w:r w:rsidRPr="00F96F85">
        <w:rPr>
          <w:rFonts w:hint="eastAsia"/>
          <w:sz w:val="24"/>
          <w:szCs w:val="24"/>
        </w:rPr>
        <w:t>補助金申請者との続柄を記入ください。</w:t>
      </w:r>
    </w:p>
    <w:p w14:paraId="64136134" w14:textId="77777777" w:rsidR="0039528E" w:rsidRPr="00F96F85" w:rsidRDefault="00F96F85" w:rsidP="00F96F85">
      <w:pPr>
        <w:spacing w:line="300" w:lineRule="exact"/>
        <w:rPr>
          <w:rFonts w:cs="Times New Roman"/>
          <w:sz w:val="24"/>
          <w:szCs w:val="24"/>
        </w:rPr>
      </w:pPr>
      <w:r w:rsidRPr="00F96F85">
        <w:rPr>
          <w:rFonts w:cs="Times New Roman" w:hint="eastAsia"/>
          <w:sz w:val="24"/>
          <w:szCs w:val="24"/>
        </w:rPr>
        <w:t>※</w:t>
      </w:r>
      <w:r w:rsidR="00225419" w:rsidRPr="00F96F85">
        <w:rPr>
          <w:rFonts w:cs="Times New Roman" w:hint="eastAsia"/>
          <w:sz w:val="24"/>
          <w:szCs w:val="24"/>
        </w:rPr>
        <w:t>世帯全員の住民票（現在のもの）</w:t>
      </w:r>
      <w:r w:rsidRPr="00F96F85">
        <w:rPr>
          <w:rFonts w:cs="Times New Roman" w:hint="eastAsia"/>
          <w:sz w:val="24"/>
          <w:szCs w:val="24"/>
        </w:rPr>
        <w:t>を添付してください。</w:t>
      </w:r>
    </w:p>
    <w:p w14:paraId="5684EA0C" w14:textId="77777777" w:rsidR="004408AF" w:rsidRPr="00F96F85" w:rsidRDefault="000C6AC2" w:rsidP="004408AF">
      <w:pPr>
        <w:rPr>
          <w:rFonts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6403753" wp14:editId="589745BD">
                <wp:simplePos x="0" y="0"/>
                <wp:positionH relativeFrom="column">
                  <wp:posOffset>-10160</wp:posOffset>
                </wp:positionH>
                <wp:positionV relativeFrom="paragraph">
                  <wp:posOffset>217170</wp:posOffset>
                </wp:positionV>
                <wp:extent cx="5909310" cy="2162175"/>
                <wp:effectExtent l="0" t="0" r="15240" b="28575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9310" cy="2162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74CA3" w14:textId="77777777" w:rsidR="00F96F85" w:rsidRPr="00F96F85" w:rsidRDefault="00F96F85" w:rsidP="001708D6">
                            <w:pPr>
                              <w:spacing w:line="300" w:lineRule="exact"/>
                              <w:ind w:left="248" w:hangingChars="100" w:hanging="248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F96F85">
                              <w:rPr>
                                <w:rFonts w:hint="eastAsia"/>
                                <w:b/>
                                <w:sz w:val="21"/>
                                <w:szCs w:val="21"/>
                              </w:rPr>
                              <w:t>参考：三次市</w:t>
                            </w:r>
                            <w:r w:rsidRPr="00F96F85">
                              <w:rPr>
                                <w:rFonts w:hint="eastAsia"/>
                                <w:b/>
                                <w:sz w:val="21"/>
                                <w:szCs w:val="21"/>
                              </w:rPr>
                              <w:t>U</w:t>
                            </w:r>
                            <w:r w:rsidRPr="00F96F85">
                              <w:rPr>
                                <w:rFonts w:hint="eastAsia"/>
                                <w:b/>
                                <w:sz w:val="21"/>
                                <w:szCs w:val="21"/>
                              </w:rPr>
                              <w:t>ターン者住宅</w:t>
                            </w:r>
                            <w:r w:rsidR="0081019B">
                              <w:rPr>
                                <w:rFonts w:hint="eastAsia"/>
                                <w:b/>
                                <w:sz w:val="21"/>
                                <w:szCs w:val="21"/>
                              </w:rPr>
                              <w:t>・店舗</w:t>
                            </w:r>
                            <w:r w:rsidRPr="00F96F85">
                              <w:rPr>
                                <w:rFonts w:hint="eastAsia"/>
                                <w:b/>
                                <w:sz w:val="21"/>
                                <w:szCs w:val="21"/>
                              </w:rPr>
                              <w:t>改修事業補助金要綱</w:t>
                            </w:r>
                          </w:p>
                          <w:p w14:paraId="5CF3F5EF" w14:textId="2A7F8CE8" w:rsidR="001708D6" w:rsidRPr="004E363B" w:rsidRDefault="001708D6" w:rsidP="001708D6">
                            <w:pPr>
                              <w:autoSpaceDE w:val="0"/>
                              <w:autoSpaceDN w:val="0"/>
                              <w:adjustRightInd w:val="0"/>
                              <w:spacing w:line="300" w:lineRule="exact"/>
                              <w:ind w:left="257" w:hangingChars="100" w:hanging="257"/>
                              <w:rPr>
                                <w:szCs w:val="24"/>
                                <w:lang w:val="ja-JP"/>
                              </w:rPr>
                            </w:pPr>
                            <w:r w:rsidRPr="004E363B">
                              <w:rPr>
                                <w:rFonts w:cs="ＭＳ ゴシック" w:hint="eastAsia"/>
                                <w:szCs w:val="24"/>
                                <w:lang w:val="ja-JP"/>
                              </w:rPr>
                              <w:t>第１３条</w:t>
                            </w:r>
                            <w:r w:rsidRPr="004E363B">
                              <w:rPr>
                                <w:rFonts w:hint="eastAsia"/>
                                <w:szCs w:val="24"/>
                                <w:lang w:val="ja-JP"/>
                              </w:rPr>
                              <w:t xml:space="preserve">　市長がやむを得ないと認める場合を除き</w:t>
                            </w:r>
                            <w:r w:rsidR="00392F4C">
                              <w:rPr>
                                <w:rFonts w:hint="eastAsia"/>
                                <w:szCs w:val="24"/>
                                <w:lang w:val="ja-JP"/>
                              </w:rPr>
                              <w:t>、</w:t>
                            </w:r>
                            <w:r w:rsidRPr="004E363B">
                              <w:rPr>
                                <w:rFonts w:hint="eastAsia"/>
                                <w:szCs w:val="24"/>
                                <w:lang w:val="ja-JP"/>
                              </w:rPr>
                              <w:t>補助金の交付を受けた者又はＵターン者は</w:t>
                            </w:r>
                            <w:r w:rsidR="00392F4C">
                              <w:rPr>
                                <w:rFonts w:hint="eastAsia"/>
                                <w:szCs w:val="24"/>
                                <w:lang w:val="ja-JP"/>
                              </w:rPr>
                              <w:t>、</w:t>
                            </w:r>
                            <w:r w:rsidRPr="004E363B">
                              <w:rPr>
                                <w:rFonts w:hint="eastAsia"/>
                                <w:szCs w:val="24"/>
                                <w:lang w:val="ja-JP"/>
                              </w:rPr>
                              <w:t>次の各号のいずれかに該当するときは</w:t>
                            </w:r>
                            <w:r w:rsidR="00392F4C">
                              <w:rPr>
                                <w:rFonts w:hint="eastAsia"/>
                                <w:szCs w:val="24"/>
                                <w:lang w:val="ja-JP"/>
                              </w:rPr>
                              <w:t>、</w:t>
                            </w:r>
                            <w:r w:rsidRPr="004E363B">
                              <w:rPr>
                                <w:rFonts w:hint="eastAsia"/>
                                <w:szCs w:val="24"/>
                                <w:lang w:val="ja-JP"/>
                              </w:rPr>
                              <w:t>当該者が補助金の交付を受けた経過年数に応じて別表第２に規定する返還額を返還しなければならない。</w:t>
                            </w:r>
                          </w:p>
                          <w:p w14:paraId="162EC13F" w14:textId="77777777" w:rsidR="001708D6" w:rsidRPr="004E363B" w:rsidRDefault="001708D6" w:rsidP="001708D6">
                            <w:pPr>
                              <w:autoSpaceDE w:val="0"/>
                              <w:autoSpaceDN w:val="0"/>
                              <w:adjustRightInd w:val="0"/>
                              <w:spacing w:line="300" w:lineRule="exact"/>
                              <w:ind w:leftChars="100" w:left="514" w:hangingChars="100" w:hanging="257"/>
                              <w:rPr>
                                <w:szCs w:val="24"/>
                                <w:lang w:val="ja-JP"/>
                              </w:rPr>
                            </w:pPr>
                            <w:r w:rsidRPr="004E363B">
                              <w:rPr>
                                <w:rFonts w:hint="eastAsia"/>
                                <w:szCs w:val="24"/>
                                <w:lang w:val="ja-JP"/>
                              </w:rPr>
                              <w:t>⑴　当該補助事業により改修した箇所を補助金の受領日から５年が経過する日までに取壊しを行ったとき。</w:t>
                            </w:r>
                          </w:p>
                          <w:p w14:paraId="1AB84530" w14:textId="77777777" w:rsidR="001708D6" w:rsidRPr="004E363B" w:rsidRDefault="001708D6" w:rsidP="001708D6">
                            <w:pPr>
                              <w:autoSpaceDE w:val="0"/>
                              <w:autoSpaceDN w:val="0"/>
                              <w:adjustRightInd w:val="0"/>
                              <w:spacing w:line="300" w:lineRule="exact"/>
                              <w:ind w:leftChars="100" w:left="514" w:hangingChars="100" w:hanging="257"/>
                              <w:rPr>
                                <w:szCs w:val="24"/>
                                <w:lang w:val="ja-JP"/>
                              </w:rPr>
                            </w:pPr>
                            <w:r w:rsidRPr="004E363B">
                              <w:rPr>
                                <w:rFonts w:hint="eastAsia"/>
                                <w:szCs w:val="24"/>
                                <w:lang w:val="ja-JP"/>
                              </w:rPr>
                              <w:t>⑵　当該補助事業により改修した実家等を補助金の受領日から５年が経過する日までに転居又は転売したとき。</w:t>
                            </w:r>
                          </w:p>
                          <w:p w14:paraId="2A42F7DD" w14:textId="27E692B4" w:rsidR="001708D6" w:rsidRPr="004E363B" w:rsidRDefault="001708D6" w:rsidP="001708D6">
                            <w:pPr>
                              <w:autoSpaceDE w:val="0"/>
                              <w:autoSpaceDN w:val="0"/>
                              <w:adjustRightInd w:val="0"/>
                              <w:spacing w:line="300" w:lineRule="exact"/>
                              <w:ind w:leftChars="100" w:left="514" w:hangingChars="100" w:hanging="257"/>
                              <w:rPr>
                                <w:szCs w:val="24"/>
                                <w:lang w:val="ja-JP"/>
                              </w:rPr>
                            </w:pPr>
                            <w:r w:rsidRPr="004E363B">
                              <w:rPr>
                                <w:rFonts w:hint="eastAsia"/>
                                <w:szCs w:val="24"/>
                                <w:lang w:val="ja-JP"/>
                              </w:rPr>
                              <w:t>⑶　前２号に掲げるもののほか</w:t>
                            </w:r>
                            <w:r w:rsidR="00392F4C">
                              <w:rPr>
                                <w:rFonts w:hint="eastAsia"/>
                                <w:szCs w:val="24"/>
                                <w:lang w:val="ja-JP"/>
                              </w:rPr>
                              <w:t>、</w:t>
                            </w:r>
                            <w:r w:rsidRPr="004E363B">
                              <w:rPr>
                                <w:rFonts w:hint="eastAsia"/>
                                <w:szCs w:val="24"/>
                                <w:lang w:val="ja-JP"/>
                              </w:rPr>
                              <w:t>市長が返還が必要であると判断したとき。</w:t>
                            </w:r>
                          </w:p>
                          <w:p w14:paraId="662BA051" w14:textId="77777777" w:rsidR="004408AF" w:rsidRPr="00DC2735" w:rsidRDefault="004408AF" w:rsidP="001708D6">
                            <w:pPr>
                              <w:spacing w:line="300" w:lineRule="exact"/>
                              <w:ind w:left="247" w:hangingChars="100" w:hanging="247"/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403753" id="_x0000_s1027" type="#_x0000_t202" style="position:absolute;left:0;text-align:left;margin-left:-.8pt;margin-top:17.1pt;width:465.3pt;height:170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">
                <v:textbox>
                  <w:txbxContent>
                    <w:p w14:paraId="73674CA3" w14:textId="77777777" w:rsidR="00F96F85" w:rsidRPr="00F96F85" w:rsidRDefault="00F96F85" w:rsidP="001708D6">
                      <w:pPr>
                        <w:spacing w:line="300" w:lineRule="exact"/>
                        <w:ind w:left="248" w:hangingChars="100" w:hanging="248"/>
                        <w:rPr>
                          <w:b/>
                          <w:sz w:val="21"/>
                          <w:szCs w:val="21"/>
                        </w:rPr>
                      </w:pPr>
                      <w:r w:rsidRPr="00F96F85">
                        <w:rPr>
                          <w:rFonts w:hint="eastAsia"/>
                          <w:b/>
                          <w:sz w:val="21"/>
                          <w:szCs w:val="21"/>
                        </w:rPr>
                        <w:t>参考：三次市</w:t>
                      </w:r>
                      <w:r w:rsidRPr="00F96F85">
                        <w:rPr>
                          <w:rFonts w:hint="eastAsia"/>
                          <w:b/>
                          <w:sz w:val="21"/>
                          <w:szCs w:val="21"/>
                        </w:rPr>
                        <w:t>U</w:t>
                      </w:r>
                      <w:r w:rsidRPr="00F96F85">
                        <w:rPr>
                          <w:rFonts w:hint="eastAsia"/>
                          <w:b/>
                          <w:sz w:val="21"/>
                          <w:szCs w:val="21"/>
                        </w:rPr>
                        <w:t>ターン者住宅</w:t>
                      </w:r>
                      <w:r w:rsidR="0081019B">
                        <w:rPr>
                          <w:rFonts w:hint="eastAsia"/>
                          <w:b/>
                          <w:sz w:val="21"/>
                          <w:szCs w:val="21"/>
                        </w:rPr>
                        <w:t>・店舗</w:t>
                      </w:r>
                      <w:r w:rsidRPr="00F96F85">
                        <w:rPr>
                          <w:rFonts w:hint="eastAsia"/>
                          <w:b/>
                          <w:sz w:val="21"/>
                          <w:szCs w:val="21"/>
                        </w:rPr>
                        <w:t>改修事業補助金要綱</w:t>
                      </w:r>
                    </w:p>
                    <w:p w14:paraId="5CF3F5EF" w14:textId="2A7F8CE8" w:rsidR="001708D6" w:rsidRPr="004E363B" w:rsidRDefault="001708D6" w:rsidP="001708D6">
                      <w:pPr>
                        <w:autoSpaceDE w:val="0"/>
                        <w:autoSpaceDN w:val="0"/>
                        <w:adjustRightInd w:val="0"/>
                        <w:spacing w:line="300" w:lineRule="exact"/>
                        <w:ind w:left="257" w:hangingChars="100" w:hanging="257"/>
                        <w:rPr>
                          <w:szCs w:val="24"/>
                          <w:lang w:val="ja-JP"/>
                        </w:rPr>
                      </w:pPr>
                      <w:r w:rsidRPr="004E363B">
                        <w:rPr>
                          <w:rFonts w:cs="ＭＳ ゴシック" w:hint="eastAsia"/>
                          <w:szCs w:val="24"/>
                          <w:lang w:val="ja-JP"/>
                        </w:rPr>
                        <w:t>第１３条</w:t>
                      </w:r>
                      <w:r w:rsidRPr="004E363B">
                        <w:rPr>
                          <w:rFonts w:hint="eastAsia"/>
                          <w:szCs w:val="24"/>
                          <w:lang w:val="ja-JP"/>
                        </w:rPr>
                        <w:t xml:space="preserve">　市長がやむを得ないと認める場合を除き</w:t>
                      </w:r>
                      <w:r w:rsidR="00392F4C">
                        <w:rPr>
                          <w:rFonts w:hint="eastAsia"/>
                          <w:szCs w:val="24"/>
                          <w:lang w:val="ja-JP"/>
                        </w:rPr>
                        <w:t>、</w:t>
                      </w:r>
                      <w:r w:rsidRPr="004E363B">
                        <w:rPr>
                          <w:rFonts w:hint="eastAsia"/>
                          <w:szCs w:val="24"/>
                          <w:lang w:val="ja-JP"/>
                        </w:rPr>
                        <w:t>補助金の交付を受けた者又はＵターン者は</w:t>
                      </w:r>
                      <w:r w:rsidR="00392F4C">
                        <w:rPr>
                          <w:rFonts w:hint="eastAsia"/>
                          <w:szCs w:val="24"/>
                          <w:lang w:val="ja-JP"/>
                        </w:rPr>
                        <w:t>、</w:t>
                      </w:r>
                      <w:r w:rsidRPr="004E363B">
                        <w:rPr>
                          <w:rFonts w:hint="eastAsia"/>
                          <w:szCs w:val="24"/>
                          <w:lang w:val="ja-JP"/>
                        </w:rPr>
                        <w:t>次の各号のいずれかに該当するときは</w:t>
                      </w:r>
                      <w:r w:rsidR="00392F4C">
                        <w:rPr>
                          <w:rFonts w:hint="eastAsia"/>
                          <w:szCs w:val="24"/>
                          <w:lang w:val="ja-JP"/>
                        </w:rPr>
                        <w:t>、</w:t>
                      </w:r>
                      <w:r w:rsidRPr="004E363B">
                        <w:rPr>
                          <w:rFonts w:hint="eastAsia"/>
                          <w:szCs w:val="24"/>
                          <w:lang w:val="ja-JP"/>
                        </w:rPr>
                        <w:t>当該者が補助金の交付を受けた経過年数に応じて別表第２に規定する返還額を返還しなければならない。</w:t>
                      </w:r>
                    </w:p>
                    <w:p w14:paraId="162EC13F" w14:textId="77777777" w:rsidR="001708D6" w:rsidRPr="004E363B" w:rsidRDefault="001708D6" w:rsidP="001708D6">
                      <w:pPr>
                        <w:autoSpaceDE w:val="0"/>
                        <w:autoSpaceDN w:val="0"/>
                        <w:adjustRightInd w:val="0"/>
                        <w:spacing w:line="300" w:lineRule="exact"/>
                        <w:ind w:leftChars="100" w:left="514" w:hangingChars="100" w:hanging="257"/>
                        <w:rPr>
                          <w:szCs w:val="24"/>
                          <w:lang w:val="ja-JP"/>
                        </w:rPr>
                      </w:pPr>
                      <w:r w:rsidRPr="004E363B">
                        <w:rPr>
                          <w:rFonts w:hint="eastAsia"/>
                          <w:szCs w:val="24"/>
                          <w:lang w:val="ja-JP"/>
                        </w:rPr>
                        <w:t>⑴　当該補助事業により改修した箇所を補助金の受領日から５年が経過する日までに取壊しを行ったとき。</w:t>
                      </w:r>
                    </w:p>
                    <w:p w14:paraId="1AB84530" w14:textId="77777777" w:rsidR="001708D6" w:rsidRPr="004E363B" w:rsidRDefault="001708D6" w:rsidP="001708D6">
                      <w:pPr>
                        <w:autoSpaceDE w:val="0"/>
                        <w:autoSpaceDN w:val="0"/>
                        <w:adjustRightInd w:val="0"/>
                        <w:spacing w:line="300" w:lineRule="exact"/>
                        <w:ind w:leftChars="100" w:left="514" w:hangingChars="100" w:hanging="257"/>
                        <w:rPr>
                          <w:szCs w:val="24"/>
                          <w:lang w:val="ja-JP"/>
                        </w:rPr>
                      </w:pPr>
                      <w:r w:rsidRPr="004E363B">
                        <w:rPr>
                          <w:rFonts w:hint="eastAsia"/>
                          <w:szCs w:val="24"/>
                          <w:lang w:val="ja-JP"/>
                        </w:rPr>
                        <w:t>⑵　当該補助事業により改修した実家等を補助金の受領日から５年が経過する日までに転居又は転売したとき。</w:t>
                      </w:r>
                    </w:p>
                    <w:p w14:paraId="2A42F7DD" w14:textId="27E692B4" w:rsidR="001708D6" w:rsidRPr="004E363B" w:rsidRDefault="001708D6" w:rsidP="001708D6">
                      <w:pPr>
                        <w:autoSpaceDE w:val="0"/>
                        <w:autoSpaceDN w:val="0"/>
                        <w:adjustRightInd w:val="0"/>
                        <w:spacing w:line="300" w:lineRule="exact"/>
                        <w:ind w:leftChars="100" w:left="514" w:hangingChars="100" w:hanging="257"/>
                        <w:rPr>
                          <w:szCs w:val="24"/>
                          <w:lang w:val="ja-JP"/>
                        </w:rPr>
                      </w:pPr>
                      <w:r w:rsidRPr="004E363B">
                        <w:rPr>
                          <w:rFonts w:hint="eastAsia"/>
                          <w:szCs w:val="24"/>
                          <w:lang w:val="ja-JP"/>
                        </w:rPr>
                        <w:t>⑶　前２号に掲げるもののほか</w:t>
                      </w:r>
                      <w:r w:rsidR="00392F4C">
                        <w:rPr>
                          <w:rFonts w:hint="eastAsia"/>
                          <w:szCs w:val="24"/>
                          <w:lang w:val="ja-JP"/>
                        </w:rPr>
                        <w:t>、</w:t>
                      </w:r>
                      <w:r w:rsidRPr="004E363B">
                        <w:rPr>
                          <w:rFonts w:hint="eastAsia"/>
                          <w:szCs w:val="24"/>
                          <w:lang w:val="ja-JP"/>
                        </w:rPr>
                        <w:t>市長が返還が必要であると判断したとき。</w:t>
                      </w:r>
                    </w:p>
                    <w:p w14:paraId="662BA051" w14:textId="77777777" w:rsidR="004408AF" w:rsidRPr="00DC2735" w:rsidRDefault="004408AF" w:rsidP="001708D6">
                      <w:pPr>
                        <w:spacing w:line="300" w:lineRule="exact"/>
                        <w:ind w:left="247" w:hangingChars="100" w:hanging="247"/>
                        <w:rPr>
                          <w:sz w:val="21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413A640" w14:textId="77777777" w:rsidR="004408AF" w:rsidRPr="004408AF" w:rsidRDefault="004408AF" w:rsidP="004408AF">
      <w:pPr>
        <w:rPr>
          <w:rFonts w:cs="Times New Roman"/>
          <w:sz w:val="24"/>
          <w:szCs w:val="24"/>
        </w:rPr>
      </w:pPr>
    </w:p>
    <w:sectPr w:rsidR="004408AF" w:rsidRPr="004408AF" w:rsidSect="00063C25">
      <w:pgSz w:w="11907" w:h="16840" w:code="9"/>
      <w:pgMar w:top="1304" w:right="1134" w:bottom="907" w:left="1531" w:header="720" w:footer="720" w:gutter="0"/>
      <w:cols w:space="720"/>
      <w:noEndnote/>
      <w:docGrid w:type="linesAndChars" w:linePitch="487" w:charSpace="75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6CA699" w14:textId="77777777" w:rsidR="00552E2E" w:rsidRDefault="00552E2E" w:rsidP="003148D9">
      <w:r>
        <w:separator/>
      </w:r>
    </w:p>
  </w:endnote>
  <w:endnote w:type="continuationSeparator" w:id="0">
    <w:p w14:paraId="7B0BAE41" w14:textId="77777777" w:rsidR="00552E2E" w:rsidRDefault="00552E2E" w:rsidP="003148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CB6136" w14:textId="77777777" w:rsidR="00552E2E" w:rsidRDefault="00552E2E" w:rsidP="003148D9">
      <w:r>
        <w:separator/>
      </w:r>
    </w:p>
  </w:footnote>
  <w:footnote w:type="continuationSeparator" w:id="0">
    <w:p w14:paraId="019E3DC2" w14:textId="77777777" w:rsidR="00552E2E" w:rsidRDefault="00552E2E" w:rsidP="003148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20362E"/>
    <w:multiLevelType w:val="hybridMultilevel"/>
    <w:tmpl w:val="5C56E124"/>
    <w:lvl w:ilvl="0" w:tplc="6AB29F58">
      <w:start w:val="1"/>
      <w:numFmt w:val="decimalEnclosedParen"/>
      <w:lvlText w:val="%1"/>
      <w:lvlJc w:val="left"/>
      <w:pPr>
        <w:ind w:left="61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7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7" w:hanging="420"/>
      </w:pPr>
    </w:lvl>
    <w:lvl w:ilvl="3" w:tplc="0409000F" w:tentative="1">
      <w:start w:val="1"/>
      <w:numFmt w:val="decimal"/>
      <w:lvlText w:val="%4."/>
      <w:lvlJc w:val="left"/>
      <w:pPr>
        <w:ind w:left="1937" w:hanging="420"/>
      </w:pPr>
    </w:lvl>
    <w:lvl w:ilvl="4" w:tplc="04090017" w:tentative="1">
      <w:start w:val="1"/>
      <w:numFmt w:val="aiueoFullWidth"/>
      <w:lvlText w:val="(%5)"/>
      <w:lvlJc w:val="left"/>
      <w:pPr>
        <w:ind w:left="235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7" w:hanging="420"/>
      </w:pPr>
    </w:lvl>
    <w:lvl w:ilvl="6" w:tplc="0409000F" w:tentative="1">
      <w:start w:val="1"/>
      <w:numFmt w:val="decimal"/>
      <w:lvlText w:val="%7."/>
      <w:lvlJc w:val="left"/>
      <w:pPr>
        <w:ind w:left="3197" w:hanging="420"/>
      </w:pPr>
    </w:lvl>
    <w:lvl w:ilvl="7" w:tplc="04090017" w:tentative="1">
      <w:start w:val="1"/>
      <w:numFmt w:val="aiueoFullWidth"/>
      <w:lvlText w:val="(%8)"/>
      <w:lvlJc w:val="left"/>
      <w:pPr>
        <w:ind w:left="361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7" w:hanging="420"/>
      </w:pPr>
    </w:lvl>
  </w:abstractNum>
  <w:abstractNum w:abstractNumId="1" w15:restartNumberingAfterBreak="0">
    <w:nsid w:val="30C94E7C"/>
    <w:multiLevelType w:val="hybridMultilevel"/>
    <w:tmpl w:val="3D4A8B78"/>
    <w:lvl w:ilvl="0" w:tplc="8AD2120A">
      <w:start w:val="1"/>
      <w:numFmt w:val="decimal"/>
      <w:lvlText w:val="(%1)"/>
      <w:lvlJc w:val="left"/>
      <w:pPr>
        <w:ind w:left="67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97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7" w:hanging="420"/>
      </w:pPr>
    </w:lvl>
    <w:lvl w:ilvl="3" w:tplc="0409000F" w:tentative="1">
      <w:start w:val="1"/>
      <w:numFmt w:val="decimal"/>
      <w:lvlText w:val="%4."/>
      <w:lvlJc w:val="left"/>
      <w:pPr>
        <w:ind w:left="1937" w:hanging="420"/>
      </w:pPr>
    </w:lvl>
    <w:lvl w:ilvl="4" w:tplc="04090017" w:tentative="1">
      <w:start w:val="1"/>
      <w:numFmt w:val="aiueoFullWidth"/>
      <w:lvlText w:val="(%5)"/>
      <w:lvlJc w:val="left"/>
      <w:pPr>
        <w:ind w:left="235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7" w:hanging="420"/>
      </w:pPr>
    </w:lvl>
    <w:lvl w:ilvl="6" w:tplc="0409000F" w:tentative="1">
      <w:start w:val="1"/>
      <w:numFmt w:val="decimal"/>
      <w:lvlText w:val="%7."/>
      <w:lvlJc w:val="left"/>
      <w:pPr>
        <w:ind w:left="3197" w:hanging="420"/>
      </w:pPr>
    </w:lvl>
    <w:lvl w:ilvl="7" w:tplc="04090017" w:tentative="1">
      <w:start w:val="1"/>
      <w:numFmt w:val="aiueoFullWidth"/>
      <w:lvlText w:val="(%8)"/>
      <w:lvlJc w:val="left"/>
      <w:pPr>
        <w:ind w:left="361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7" w:hanging="420"/>
      </w:pPr>
    </w:lvl>
  </w:abstractNum>
  <w:num w:numId="1" w16cid:durableId="664433561">
    <w:abstractNumId w:val="0"/>
  </w:num>
  <w:num w:numId="2" w16cid:durableId="2920996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57"/>
  <w:drawingGridVerticalSpacing w:val="487"/>
  <w:displayHorizontalDrawingGridEvery w:val="0"/>
  <w:doNotShadeFormData/>
  <w:characterSpacingControl w:val="compressPunctuation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doNotValidateAgainstSchema/>
  <w:doNotDemarcateInvalidXml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12A2"/>
    <w:rsid w:val="0000066A"/>
    <w:rsid w:val="00013804"/>
    <w:rsid w:val="00021BBF"/>
    <w:rsid w:val="00040205"/>
    <w:rsid w:val="00055DDA"/>
    <w:rsid w:val="00063C25"/>
    <w:rsid w:val="00073645"/>
    <w:rsid w:val="000872A1"/>
    <w:rsid w:val="000A011A"/>
    <w:rsid w:val="000A1EE5"/>
    <w:rsid w:val="000A4C82"/>
    <w:rsid w:val="000C6AC2"/>
    <w:rsid w:val="000D3DE0"/>
    <w:rsid w:val="001456E1"/>
    <w:rsid w:val="001708D6"/>
    <w:rsid w:val="001811D1"/>
    <w:rsid w:val="001A0D89"/>
    <w:rsid w:val="001E6F0D"/>
    <w:rsid w:val="00225419"/>
    <w:rsid w:val="00235E15"/>
    <w:rsid w:val="00295ADF"/>
    <w:rsid w:val="002B042C"/>
    <w:rsid w:val="002E4849"/>
    <w:rsid w:val="002F1A94"/>
    <w:rsid w:val="003148D9"/>
    <w:rsid w:val="00320792"/>
    <w:rsid w:val="00320E27"/>
    <w:rsid w:val="003709F4"/>
    <w:rsid w:val="00392F4C"/>
    <w:rsid w:val="0039528E"/>
    <w:rsid w:val="00403F40"/>
    <w:rsid w:val="004068B5"/>
    <w:rsid w:val="004408AF"/>
    <w:rsid w:val="00476F31"/>
    <w:rsid w:val="004D2C91"/>
    <w:rsid w:val="004E52C6"/>
    <w:rsid w:val="00544774"/>
    <w:rsid w:val="00552E2E"/>
    <w:rsid w:val="00560716"/>
    <w:rsid w:val="00591EBA"/>
    <w:rsid w:val="00597EEA"/>
    <w:rsid w:val="005D1716"/>
    <w:rsid w:val="005F2FA0"/>
    <w:rsid w:val="006455FA"/>
    <w:rsid w:val="006A6D05"/>
    <w:rsid w:val="006D62CE"/>
    <w:rsid w:val="006F7A3F"/>
    <w:rsid w:val="00711326"/>
    <w:rsid w:val="0072294E"/>
    <w:rsid w:val="00731FC4"/>
    <w:rsid w:val="00733EEA"/>
    <w:rsid w:val="007A12A2"/>
    <w:rsid w:val="007F6256"/>
    <w:rsid w:val="0081019B"/>
    <w:rsid w:val="00831DBD"/>
    <w:rsid w:val="00862F00"/>
    <w:rsid w:val="00892F96"/>
    <w:rsid w:val="008C12D8"/>
    <w:rsid w:val="008F0C8F"/>
    <w:rsid w:val="00915060"/>
    <w:rsid w:val="00941577"/>
    <w:rsid w:val="00971CF5"/>
    <w:rsid w:val="009870A1"/>
    <w:rsid w:val="009D2DE7"/>
    <w:rsid w:val="009E3E16"/>
    <w:rsid w:val="00A018E3"/>
    <w:rsid w:val="00A14B79"/>
    <w:rsid w:val="00A946AD"/>
    <w:rsid w:val="00B869B4"/>
    <w:rsid w:val="00BE155B"/>
    <w:rsid w:val="00BF60F6"/>
    <w:rsid w:val="00C3728C"/>
    <w:rsid w:val="00CB2E85"/>
    <w:rsid w:val="00CE2966"/>
    <w:rsid w:val="00D41B56"/>
    <w:rsid w:val="00D918AA"/>
    <w:rsid w:val="00DC2735"/>
    <w:rsid w:val="00DC7399"/>
    <w:rsid w:val="00DC7D57"/>
    <w:rsid w:val="00E0576D"/>
    <w:rsid w:val="00E3160F"/>
    <w:rsid w:val="00E45580"/>
    <w:rsid w:val="00E87DCB"/>
    <w:rsid w:val="00F641B0"/>
    <w:rsid w:val="00F96F85"/>
    <w:rsid w:val="00FE4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13604248"/>
  <w15:docId w15:val="{E4A63C26-30A1-4CB8-BF08-5EE7F2CD7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cs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A12A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3148D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3148D9"/>
    <w:rPr>
      <w:rFonts w:cs="ＭＳ 明朝"/>
      <w:kern w:val="2"/>
      <w:sz w:val="22"/>
      <w:szCs w:val="22"/>
    </w:rPr>
  </w:style>
  <w:style w:type="paragraph" w:styleId="a6">
    <w:name w:val="footer"/>
    <w:basedOn w:val="a"/>
    <w:link w:val="a7"/>
    <w:rsid w:val="003148D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3148D9"/>
    <w:rPr>
      <w:rFonts w:cs="ＭＳ 明朝"/>
      <w:kern w:val="2"/>
      <w:sz w:val="22"/>
      <w:szCs w:val="22"/>
    </w:rPr>
  </w:style>
  <w:style w:type="paragraph" w:styleId="a8">
    <w:name w:val="Balloon Text"/>
    <w:basedOn w:val="a"/>
    <w:link w:val="a9"/>
    <w:rsid w:val="004408AF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link w:val="a8"/>
    <w:rsid w:val="004408AF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DC273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188</Words>
  <Characters>104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○三次市空き家リフォーム事業補助金交付要綱</vt:lpstr>
      <vt:lpstr>○三次市空き家リフォーム事業補助金交付要綱</vt:lpstr>
    </vt:vector>
  </TitlesOfParts>
  <Company>三次市</Company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○三次市空き家リフォーム事業補助金交付要綱</dc:title>
  <dc:creator>k.masahiro5143</dc:creator>
  <cp:lastModifiedBy>岸 拓弥</cp:lastModifiedBy>
  <cp:revision>4</cp:revision>
  <cp:lastPrinted>2021-07-19T05:26:00Z</cp:lastPrinted>
  <dcterms:created xsi:type="dcterms:W3CDTF">2021-03-31T05:54:00Z</dcterms:created>
  <dcterms:modified xsi:type="dcterms:W3CDTF">2026-04-06T07:40:00Z</dcterms:modified>
</cp:coreProperties>
</file>